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83E" w:rsidRDefault="0035007A" w:rsidP="0035007A">
      <w:pPr>
        <w:spacing w:after="0" w:line="240" w:lineRule="auto"/>
        <w:rPr>
          <w:rFonts w:ascii="Times New Roman" w:eastAsia="Calibri" w:hAnsi="Times New Roman" w:cs="Times New Roman"/>
          <w:b/>
          <w:sz w:val="25"/>
          <w:szCs w:val="25"/>
        </w:rPr>
      </w:pPr>
      <w:r>
        <w:rPr>
          <w:rFonts w:ascii="Times New Roman" w:eastAsia="Calibri" w:hAnsi="Times New Roman" w:cs="Times New Roman"/>
          <w:b/>
          <w:noProof/>
          <w:sz w:val="25"/>
          <w:szCs w:val="25"/>
          <w:lang w:eastAsia="ru-RU"/>
        </w:rPr>
        <w:drawing>
          <wp:inline distT="0" distB="0" distL="0" distR="0">
            <wp:extent cx="6120765" cy="8420100"/>
            <wp:effectExtent l="19050" t="0" r="0" b="0"/>
            <wp:docPr id="1" name="Рисунок 0" descr="пол о координ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 о координ совет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07A" w:rsidRDefault="0035007A" w:rsidP="0035007A">
      <w:pPr>
        <w:spacing w:after="0" w:line="240" w:lineRule="auto"/>
        <w:rPr>
          <w:rFonts w:ascii="Times New Roman" w:eastAsia="Calibri" w:hAnsi="Times New Roman" w:cs="Times New Roman"/>
          <w:b/>
          <w:sz w:val="25"/>
          <w:szCs w:val="25"/>
        </w:rPr>
      </w:pPr>
    </w:p>
    <w:p w:rsidR="0035007A" w:rsidRDefault="0035007A" w:rsidP="0035007A">
      <w:pPr>
        <w:spacing w:after="0" w:line="240" w:lineRule="auto"/>
        <w:rPr>
          <w:rFonts w:ascii="Times New Roman" w:eastAsia="Calibri" w:hAnsi="Times New Roman" w:cs="Times New Roman"/>
          <w:b/>
          <w:sz w:val="25"/>
          <w:szCs w:val="25"/>
        </w:rPr>
      </w:pPr>
    </w:p>
    <w:p w:rsidR="0035007A" w:rsidRDefault="0035007A" w:rsidP="0035007A">
      <w:pPr>
        <w:spacing w:after="0" w:line="240" w:lineRule="auto"/>
        <w:rPr>
          <w:rFonts w:ascii="Times New Roman" w:eastAsia="Calibri" w:hAnsi="Times New Roman" w:cs="Times New Roman"/>
          <w:b/>
          <w:sz w:val="25"/>
          <w:szCs w:val="25"/>
        </w:rPr>
      </w:pPr>
    </w:p>
    <w:p w:rsidR="0035007A" w:rsidRPr="00CB1085" w:rsidRDefault="0035007A" w:rsidP="003500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3.2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информации, анализ деятельностиОбразовательной организации.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возможностей для социального партнерства на основе договорных отношений.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обработка федеральных отраслевых нормативных правовых документов для создания единого информационного образовательного пространства.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условий для развития у педагогов навыков практической работы с информацией: поиск, анализ, применение в образовательном процессе.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планов внедрения нововведений в педагогическую практику Образовательной организации.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3.7.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Внесение предложений по созданию мотивационной среды Образовательной организации.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3.8.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системы повышения профессионального мастерства педагогов.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3.9</w:t>
      </w:r>
      <w:r w:rsidR="0012254E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Внесение предложений по повышению эффективности взаимодействия Образовательной организациис родителями воспитанников.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3.10.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Разработкапланов работы, рабочих программ.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3.11.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медико-социальных и психолого-педагогических условий для жизненного благополучияи </w:t>
      </w:r>
      <w:r w:rsidR="00002D9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дошкольников (от 1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до 7 лет).</w:t>
      </w:r>
    </w:p>
    <w:p w:rsidR="002D183E" w:rsidRPr="00CB1085" w:rsidRDefault="002D183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183E" w:rsidRPr="00CB1085" w:rsidRDefault="00BE0B31" w:rsidP="007D7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Права и обязанности координационного совета ДОУ</w:t>
      </w:r>
    </w:p>
    <w:p w:rsidR="00002D91" w:rsidRPr="00CB1085" w:rsidRDefault="0012254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имеет право:</w:t>
      </w:r>
    </w:p>
    <w:p w:rsidR="00002D91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приглашать специалистов различного профиля, консультантов, а также всех специалистов Образовательной организациидля выработки решений;</w:t>
      </w:r>
    </w:p>
    <w:p w:rsidR="00BE0B31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решение по каждому из обсуждаемых вопросов;</w:t>
      </w:r>
    </w:p>
    <w:p w:rsidR="002D183E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выносить на рассмотрение вопросы, связанные с внедрением нововведений по приоритетным направлениям развития ДОУ, реализацией годовых задач, созданием условий для воспитательно-образовательного процесса, повышением квалификации педагогов.</w:t>
      </w:r>
    </w:p>
    <w:p w:rsidR="00002D91" w:rsidRPr="00CB1085" w:rsidRDefault="0012254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4.2.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обязан вести контроль:</w:t>
      </w:r>
    </w:p>
    <w:p w:rsidR="00002D91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выполнения закрепленных за ним функций, задач;</w:t>
      </w:r>
    </w:p>
    <w:p w:rsidR="00002D91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соответствия принятых решений законодательства Российской Ф</w:t>
      </w: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едерации, Устава </w:t>
      </w:r>
      <w:r w:rsidRPr="00CB1085">
        <w:rPr>
          <w:rFonts w:ascii="Times New Roman" w:eastAsia="Times New Roman" w:hAnsi="Times New Roman"/>
          <w:sz w:val="28"/>
          <w:szCs w:val="28"/>
          <w:lang w:eastAsia="ru-RU"/>
        </w:rPr>
        <w:t>МАДОУ «Детский сад №2 «Золотая рыбка» пгт Камские Поляны НМР РТ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, локальных актов Образовательной организации;</w:t>
      </w:r>
    </w:p>
    <w:p w:rsidR="002D183E" w:rsidRPr="00CB1085" w:rsidRDefault="00002D9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принятия конкретных решений по каждому рассматриваемому вопросу с указанием ответственных лиц и сроков исполнения.</w:t>
      </w:r>
    </w:p>
    <w:p w:rsidR="002D183E" w:rsidRPr="00CB1085" w:rsidRDefault="002D183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183E" w:rsidRPr="00CB1085" w:rsidRDefault="00BE0B31" w:rsidP="007D7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Организация деятельности координационного совета</w:t>
      </w:r>
    </w:p>
    <w:p w:rsidR="002D183E" w:rsidRPr="00CB1085" w:rsidRDefault="00BE0B31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5.1.Совет избирает из своего состава секретаря для ведения протоколов сроком на 1 год.</w:t>
      </w:r>
    </w:p>
    <w:p w:rsidR="002D183E" w:rsidRPr="00CB1085" w:rsidRDefault="0012254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Заседания Совета созываются 3 раза в год. На первом заседании рассматриваются направления и задачи работы на данный учебный год,согласовываютсяпланы работы, рабочие программы.На втором заседании заслушиваются отчеты орезультативности участия педагогов в решении 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управленческих задач. На третьем заседании подводятся итоги работы за учебный год.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 Совета принимаются большинством голосов.</w:t>
      </w:r>
    </w:p>
    <w:p w:rsidR="002D183E" w:rsidRPr="00CB1085" w:rsidRDefault="0012254E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выполнения решений Совета осуществляют его председатель и ответственные лица, указанные в решении.</w:t>
      </w:r>
    </w:p>
    <w:p w:rsidR="002D183E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5.5.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Отчеты о выполнениирешений заслушиваются на последующих заседаниях.</w:t>
      </w:r>
    </w:p>
    <w:p w:rsidR="00BE0B31" w:rsidRPr="00CB1085" w:rsidRDefault="00EC75C4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5.6.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член Совета обязан посещать его заседания, активно участвовать в их подготовке и работе, своевременно выполнять принятые решения.</w:t>
      </w:r>
    </w:p>
    <w:p w:rsidR="00DC3942" w:rsidRPr="00CB1085" w:rsidRDefault="00DC3942" w:rsidP="001225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BCA" w:rsidRPr="00CB1085" w:rsidRDefault="0012254E" w:rsidP="002D200A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</w:t>
      </w:r>
      <w:r w:rsidR="00BE0B31" w:rsidRPr="00CB1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Документация координационного совета</w:t>
      </w:r>
      <w:r w:rsidR="00EC75C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6.1.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Заседания Совета оформляются протокольно.</w:t>
      </w:r>
      <w:r w:rsidR="00EC75C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6.2.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книге протоколов фиксируется ход обсуждения вопросов, выносимых на Совет, предложения изамечания.</w:t>
      </w:r>
      <w:r w:rsidR="00EC75C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6.3.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подписываются председателем и секретарем Совета.</w:t>
      </w:r>
      <w:r w:rsidR="00EC75C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6.4.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Нумерация протоколов ведется с начала учебного года.</w:t>
      </w:r>
      <w:r w:rsidR="00EC75C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6.5.</w:t>
      </w:r>
      <w:r w:rsidR="00BE0B31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протоколов и материалы к ним хранятся в Образ</w:t>
      </w:r>
      <w:r w:rsidR="00AB1354" w:rsidRPr="00CB1085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овательной организации.</w:t>
      </w:r>
    </w:p>
    <w:p w:rsidR="00864BCA" w:rsidRPr="00CB1085" w:rsidRDefault="00864BCA" w:rsidP="0012254E">
      <w:pPr>
        <w:spacing w:line="240" w:lineRule="auto"/>
        <w:jc w:val="both"/>
        <w:rPr>
          <w:sz w:val="28"/>
          <w:szCs w:val="28"/>
        </w:rPr>
      </w:pPr>
    </w:p>
    <w:sectPr w:rsidR="00864BCA" w:rsidRPr="00CB1085" w:rsidSect="00EC75C4">
      <w:pgSz w:w="11906" w:h="16838"/>
      <w:pgMar w:top="1134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E0B31"/>
    <w:rsid w:val="00002D91"/>
    <w:rsid w:val="000B04DE"/>
    <w:rsid w:val="000B1F82"/>
    <w:rsid w:val="00104795"/>
    <w:rsid w:val="0012254E"/>
    <w:rsid w:val="002B62BF"/>
    <w:rsid w:val="002D183E"/>
    <w:rsid w:val="002D200A"/>
    <w:rsid w:val="0035007A"/>
    <w:rsid w:val="00400AE6"/>
    <w:rsid w:val="007311CB"/>
    <w:rsid w:val="007D73CC"/>
    <w:rsid w:val="00852933"/>
    <w:rsid w:val="00864BCA"/>
    <w:rsid w:val="00904F65"/>
    <w:rsid w:val="00A8009C"/>
    <w:rsid w:val="00AB1354"/>
    <w:rsid w:val="00AD325A"/>
    <w:rsid w:val="00BB53B4"/>
    <w:rsid w:val="00BE0B31"/>
    <w:rsid w:val="00CB1085"/>
    <w:rsid w:val="00D8438F"/>
    <w:rsid w:val="00DC3942"/>
    <w:rsid w:val="00DE3A84"/>
    <w:rsid w:val="00EC75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0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0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1307F-15F1-414E-8B06-220BE906C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Zakupki</cp:lastModifiedBy>
  <cp:revision>31</cp:revision>
  <cp:lastPrinted>2020-12-26T07:27:00Z</cp:lastPrinted>
  <dcterms:created xsi:type="dcterms:W3CDTF">2020-12-25T10:20:00Z</dcterms:created>
  <dcterms:modified xsi:type="dcterms:W3CDTF">2021-02-08T05:29:00Z</dcterms:modified>
</cp:coreProperties>
</file>